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umberRep1"/>
        <w:tabs>
          <w:tab w:val="clear" w:pos="1304"/>
        </w:tabs>
        <w:spacing w:lineRule="atLeast" w:line="240" w:before="0" w:after="200"/>
        <w:ind w:right="566" w:hanging="0"/>
        <w:jc w:val="center"/>
        <w:rPr>
          <w:rFonts w:ascii="Calibri" w:hAnsi="Calibri" w:asciiTheme="minorHAnsi" w:hAnsiTheme="minorHAnsi"/>
          <w:b/>
          <w:b/>
          <w:szCs w:val="20"/>
        </w:rPr>
      </w:pPr>
      <w:r>
        <w:rPr>
          <w:rFonts w:asciiTheme="minorHAnsi" w:hAnsiTheme="minorHAnsi" w:ascii="Calibri" w:hAnsi="Calibri"/>
          <w:b/>
          <w:szCs w:val="20"/>
        </w:rPr>
        <w:drawing>
          <wp:anchor behindDoc="0" distT="0" distB="0" distL="114300" distR="114300" simplePos="0" locked="0" layoutInCell="0" allowOverlap="1" relativeHeight="5">
            <wp:simplePos x="0" y="0"/>
            <wp:positionH relativeFrom="margin">
              <wp:align>center</wp:align>
            </wp:positionH>
            <wp:positionV relativeFrom="margin">
              <wp:align>top</wp:align>
            </wp:positionV>
            <wp:extent cx="1537335" cy="765810"/>
            <wp:effectExtent l="0" t="0" r="0" b="0"/>
            <wp:wrapSquare wrapText="bothSides"/>
            <wp:docPr id="1" name="Picture 3" descr="C:\Users\Doug\AppData\Local\Microsoft\Windows\INetCache\Content.Outlook\APIG9QL7\TMS Logo3 JPG 40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Doug\AppData\Local\Microsoft\Windows\INetCache\Content.Outlook\APIG9QL7\TMS Logo3 JPG 400 (3).jpg"/>
                    <pic:cNvPicPr>
                      <a:picLocks noChangeAspect="1" noChangeArrowheads="1"/>
                    </pic:cNvPicPr>
                  </pic:nvPicPr>
                  <pic:blipFill>
                    <a:blip r:embed="rId2"/>
                    <a:stretch>
                      <a:fillRect/>
                    </a:stretch>
                  </pic:blipFill>
                  <pic:spPr bwMode="auto">
                    <a:xfrm>
                      <a:off x="0" y="0"/>
                      <a:ext cx="1537335" cy="765810"/>
                    </a:xfrm>
                    <a:prstGeom prst="rect">
                      <a:avLst/>
                    </a:prstGeom>
                  </pic:spPr>
                </pic:pic>
              </a:graphicData>
            </a:graphic>
          </wp:anchor>
        </w:drawing>
      </w:r>
    </w:p>
    <w:p>
      <w:pPr>
        <w:pStyle w:val="NumberRep1"/>
        <w:tabs>
          <w:tab w:val="clear" w:pos="1304"/>
          <w:tab w:val="left" w:pos="975" w:leader="none"/>
        </w:tabs>
        <w:spacing w:lineRule="atLeast" w:line="240" w:before="0" w:after="200"/>
        <w:ind w:right="566" w:hanging="0"/>
        <w:jc w:val="left"/>
        <w:rPr>
          <w:rFonts w:ascii="Calibri" w:hAnsi="Calibri" w:asciiTheme="minorHAnsi" w:hAnsiTheme="minorHAnsi"/>
          <w:b/>
          <w:b/>
          <w:szCs w:val="20"/>
        </w:rPr>
      </w:pPr>
      <w:r>
        <w:rPr>
          <w:rFonts w:ascii="Calibri" w:hAnsi="Calibri" w:asciiTheme="minorHAnsi" w:hAnsiTheme="minorHAnsi"/>
          <w:b/>
          <w:sz w:val="52"/>
          <w:szCs w:val="52"/>
        </w:rPr>
        <w:tab/>
        <w:br/>
      </w:r>
    </w:p>
    <w:p>
      <w:pPr>
        <w:pStyle w:val="NumberRep1"/>
        <w:tabs>
          <w:tab w:val="clear" w:pos="1304"/>
        </w:tabs>
        <w:spacing w:lineRule="atLeast" w:line="240" w:before="0" w:after="200"/>
        <w:ind w:left="-142" w:right="566" w:firstLine="142"/>
        <w:jc w:val="center"/>
        <w:rPr/>
      </w:pPr>
      <w:r>
        <w:rPr>
          <w:rFonts w:ascii="Calibri" w:hAnsi="Calibri" w:asciiTheme="minorHAnsi" w:hAnsiTheme="minorHAnsi"/>
          <w:b/>
          <w:sz w:val="52"/>
          <w:szCs w:val="52"/>
        </w:rPr>
        <w:t>Membership Application 202</w:t>
      </w:r>
      <w:r>
        <w:rPr>
          <w:rFonts w:eastAsia="Calibri" w:cs="Calibri" w:ascii="Calibri" w:hAnsi="Calibri" w:asciiTheme="minorHAnsi" w:hAnsiTheme="minorHAnsi"/>
          <w:b/>
          <w:color w:val="auto"/>
          <w:kern w:val="0"/>
          <w:sz w:val="52"/>
          <w:szCs w:val="52"/>
          <w:lang w:val="en-NZ" w:eastAsia="en-US" w:bidi="ar-SA"/>
        </w:rPr>
        <w:t>4</w:t>
      </w:r>
      <w:r>
        <w:rPr>
          <w:rFonts w:ascii="Calibri" w:hAnsi="Calibri" w:asciiTheme="minorHAnsi" w:hAnsiTheme="minorHAnsi"/>
          <w:b/>
          <w:sz w:val="52"/>
          <w:szCs w:val="52"/>
        </w:rPr>
        <w:t>-2</w:t>
      </w:r>
      <w:r>
        <w:rPr>
          <w:rFonts w:eastAsia="Calibri" w:cs="Calibri" w:ascii="Calibri" w:hAnsi="Calibri" w:asciiTheme="minorHAnsi" w:hAnsiTheme="minorHAnsi"/>
          <w:b/>
          <w:color w:val="auto"/>
          <w:kern w:val="0"/>
          <w:sz w:val="52"/>
          <w:szCs w:val="52"/>
          <w:lang w:val="en-NZ" w:eastAsia="en-US" w:bidi="ar-SA"/>
        </w:rPr>
        <w:t>5</w:t>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umberRep1"/>
        <w:tabs>
          <w:tab w:val="left" w:pos="1304" w:leader="none"/>
          <w:tab w:val="right" w:pos="9639" w:leader="none"/>
        </w:tabs>
        <w:spacing w:before="0" w:after="60"/>
        <w:rPr/>
      </w:pPr>
      <w:r>
        <w:rPr>
          <w:rFonts w:ascii="Calibri" w:hAnsi="Calibri" w:asciiTheme="minorHAnsi" w:hAnsiTheme="minorHAnsi"/>
          <w:sz w:val="24"/>
          <w:szCs w:val="24"/>
        </w:rPr>
        <w:t>Full Name:</w:t>
        <w:tab/>
      </w:r>
      <w:r>
        <w:rPr>
          <w:rFonts w:ascii="Calibri" w:hAnsi="Calibri" w:asciiTheme="minorHAnsi" w:hAnsiTheme="minorHAnsi"/>
          <w:sz w:val="24"/>
          <w:szCs w:val="24"/>
          <w:u w:val="single"/>
        </w:rPr>
        <w:tab/>
      </w:r>
    </w:p>
    <w:p>
      <w:pPr>
        <w:pStyle w:val="Normal"/>
        <w:tabs>
          <w:tab w:val="clear" w:pos="720"/>
          <w:tab w:val="right" w:pos="9639" w:leader="none"/>
        </w:tabs>
        <w:spacing w:lineRule="exact" w:line="240" w:before="0" w:after="60"/>
        <w:rPr>
          <w:rFonts w:ascii="Calibri" w:hAnsi="Calibri" w:asciiTheme="minorHAnsi" w:hAnsiTheme="minorHAnsi"/>
          <w:sz w:val="24"/>
          <w:szCs w:val="24"/>
        </w:rPr>
      </w:pPr>
      <w:r>
        <w:rPr>
          <w:rFonts w:asciiTheme="minorHAnsi" w:hAnsiTheme="minorHAnsi" w:ascii="Calibri" w:hAnsi="Calibri"/>
          <w:sz w:val="24"/>
          <w:szCs w:val="24"/>
        </w:rPr>
      </w:r>
    </w:p>
    <w:p>
      <w:pPr>
        <w:pStyle w:val="NumberRep1"/>
        <w:tabs>
          <w:tab w:val="left" w:pos="1304" w:leader="none"/>
          <w:tab w:val="left" w:pos="2268" w:leader="none"/>
          <w:tab w:val="right" w:pos="9639" w:leader="none"/>
        </w:tabs>
        <w:spacing w:before="0" w:after="60"/>
        <w:rPr/>
      </w:pPr>
      <w:r>
        <w:rPr>
          <w:rFonts w:ascii="Calibri" w:hAnsi="Calibri" w:asciiTheme="minorHAnsi" w:hAnsiTheme="minorHAnsi"/>
          <w:sz w:val="24"/>
          <w:szCs w:val="24"/>
        </w:rPr>
        <w:t>Residential address:</w:t>
        <w:tab/>
      </w:r>
      <w:r>
        <w:rPr>
          <w:rFonts w:ascii="Calibri" w:hAnsi="Calibri" w:asciiTheme="minorHAnsi" w:hAnsiTheme="minorHAnsi"/>
          <w:sz w:val="24"/>
          <w:szCs w:val="24"/>
          <w:u w:val="single"/>
        </w:rPr>
        <w:tab/>
      </w:r>
    </w:p>
    <w:p>
      <w:pPr>
        <w:pStyle w:val="Normal"/>
        <w:tabs>
          <w:tab w:val="clear" w:pos="720"/>
          <w:tab w:val="right" w:pos="9639" w:leader="none"/>
        </w:tabs>
        <w:spacing w:lineRule="exact" w:line="240" w:before="0" w:after="60"/>
        <w:rPr>
          <w:rFonts w:ascii="Calibri" w:hAnsi="Calibri" w:asciiTheme="minorHAnsi" w:hAnsiTheme="minorHAnsi"/>
          <w:sz w:val="24"/>
          <w:szCs w:val="24"/>
        </w:rPr>
      </w:pPr>
      <w:r>
        <w:rPr>
          <w:rFonts w:asciiTheme="minorHAnsi" w:hAnsiTheme="minorHAnsi" w:ascii="Calibri" w:hAnsi="Calibri"/>
          <w:sz w:val="24"/>
          <w:szCs w:val="24"/>
        </w:rPr>
      </w:r>
    </w:p>
    <w:p>
      <w:pPr>
        <w:pStyle w:val="Normal"/>
        <w:tabs>
          <w:tab w:val="clear" w:pos="720"/>
          <w:tab w:val="left" w:pos="2235" w:leader="none"/>
          <w:tab w:val="right" w:pos="2268" w:leader="none"/>
          <w:tab w:val="right" w:pos="9639" w:leader="none"/>
        </w:tabs>
        <w:spacing w:lineRule="exact" w:line="240" w:before="0" w:after="60"/>
        <w:rPr>
          <w:rFonts w:ascii="Calibri" w:hAnsi="Calibri" w:asciiTheme="minorHAnsi" w:hAnsiTheme="minorHAnsi"/>
          <w:sz w:val="24"/>
          <w:szCs w:val="24"/>
          <w:u w:val="single"/>
        </w:rPr>
      </w:pPr>
      <w:r>
        <w:rPr>
          <w:rFonts w:ascii="Calibri" w:hAnsi="Calibri" w:asciiTheme="minorHAnsi" w:hAnsiTheme="minorHAnsi"/>
          <w:sz w:val="24"/>
          <w:szCs w:val="24"/>
        </w:rPr>
        <w:tab/>
        <w:tab/>
      </w:r>
      <w:r>
        <w:rPr>
          <w:rFonts w:ascii="Calibri" w:hAnsi="Calibri" w:asciiTheme="minorHAnsi" w:hAnsiTheme="minorHAnsi"/>
          <w:sz w:val="24"/>
          <w:szCs w:val="24"/>
          <w:u w:val="single"/>
        </w:rPr>
        <w:tab/>
      </w:r>
    </w:p>
    <w:p>
      <w:pPr>
        <w:pStyle w:val="NumberRep1"/>
        <w:tabs>
          <w:tab w:val="clear" w:pos="1304"/>
          <w:tab w:val="right" w:pos="9070" w:leader="none"/>
        </w:tabs>
        <w:spacing w:before="0" w:after="60"/>
        <w:rPr>
          <w:rFonts w:ascii="Calibri" w:hAnsi="Calibri" w:asciiTheme="minorHAnsi" w:hAnsiTheme="minorHAnsi"/>
          <w:sz w:val="24"/>
          <w:szCs w:val="24"/>
        </w:rPr>
      </w:pPr>
      <w:r>
        <w:rPr>
          <w:rFonts w:asciiTheme="minorHAnsi" w:hAnsiTheme="minorHAnsi" w:ascii="Calibri" w:hAnsi="Calibri"/>
          <w:sz w:val="24"/>
          <w:szCs w:val="24"/>
        </w:rPr>
      </w:r>
    </w:p>
    <w:p>
      <w:pPr>
        <w:pStyle w:val="Normal"/>
        <w:tabs>
          <w:tab w:val="clear" w:pos="720"/>
          <w:tab w:val="left" w:pos="3300" w:leader="none"/>
          <w:tab w:val="right" w:pos="9645" w:leader="none"/>
        </w:tabs>
        <w:spacing w:lineRule="exact" w:line="240" w:before="0" w:after="60"/>
        <w:rPr/>
      </w:pPr>
      <w:r>
        <w:rPr>
          <w:rFonts w:ascii="Calibri" w:hAnsi="Calibri" w:asciiTheme="minorHAnsi" w:hAnsiTheme="minorHAnsi"/>
          <w:sz w:val="24"/>
          <w:szCs w:val="24"/>
        </w:rPr>
        <w:t xml:space="preserve">Email address:     </w:t>
      </w:r>
      <w:r>
        <w:rPr>
          <w:rFonts w:ascii="Calibri" w:hAnsi="Calibri" w:asciiTheme="minorHAnsi" w:hAnsiTheme="minorHAnsi"/>
          <w:sz w:val="24"/>
          <w:szCs w:val="24"/>
          <w:u w:val="single"/>
        </w:rPr>
        <w:tab/>
        <w:tab/>
        <w:t>(</w:t>
      </w:r>
      <w:r>
        <w:rPr>
          <w:rFonts w:ascii="Calibri" w:hAnsi="Calibri" w:asciiTheme="minorHAnsi" w:hAnsiTheme="minorHAnsi"/>
          <w:b/>
          <w:bCs/>
          <w:sz w:val="24"/>
          <w:szCs w:val="24"/>
          <w:u w:val="single"/>
        </w:rPr>
        <w:t>please make sure that this is legible!!</w:t>
      </w:r>
      <w:r>
        <w:rPr>
          <w:rFonts w:ascii="Calibri" w:hAnsi="Calibri" w:asciiTheme="minorHAnsi" w:hAnsiTheme="minorHAnsi"/>
          <w:sz w:val="24"/>
          <w:szCs w:val="24"/>
          <w:u w:val="single"/>
        </w:rPr>
        <w:t>)</w:t>
      </w:r>
    </w:p>
    <w:p>
      <w:pPr>
        <w:pStyle w:val="Normal"/>
        <w:tabs>
          <w:tab w:val="clear" w:pos="720"/>
          <w:tab w:val="right" w:pos="2268" w:leader="none"/>
          <w:tab w:val="right" w:pos="9072" w:leader="none"/>
        </w:tabs>
        <w:spacing w:lineRule="exact" w:line="240" w:before="0" w:after="60"/>
        <w:rPr>
          <w:rFonts w:ascii="Calibri" w:hAnsi="Calibri" w:asciiTheme="minorHAnsi" w:hAnsiTheme="minorHAnsi"/>
          <w:sz w:val="24"/>
          <w:szCs w:val="24"/>
        </w:rPr>
      </w:pPr>
      <w:r>
        <w:rPr>
          <w:rFonts w:asciiTheme="minorHAnsi" w:hAnsiTheme="minorHAnsi" w:ascii="Calibri" w:hAnsi="Calibri"/>
          <w:sz w:val="24"/>
          <w:szCs w:val="24"/>
        </w:rPr>
      </w:r>
    </w:p>
    <w:p>
      <w:pPr>
        <w:pStyle w:val="Normal"/>
        <w:tabs>
          <w:tab w:val="clear" w:pos="720"/>
          <w:tab w:val="right" w:pos="2268" w:leader="none"/>
          <w:tab w:val="right" w:pos="9639" w:leader="none"/>
        </w:tabs>
        <w:spacing w:lineRule="exact" w:line="240" w:before="0" w:after="60"/>
        <w:rPr/>
      </w:pPr>
      <w:r>
        <w:rPr>
          <w:rFonts w:ascii="Calibri" w:hAnsi="Calibri" w:asciiTheme="minorHAnsi" w:hAnsiTheme="minorHAnsi"/>
          <w:sz w:val="24"/>
          <w:szCs w:val="24"/>
        </w:rPr>
        <w:t xml:space="preserve">Home phone:     ______________________          Mobile phone:    </w:t>
      </w:r>
      <w:r>
        <w:rPr>
          <w:rFonts w:ascii="Calibri" w:hAnsi="Calibri" w:asciiTheme="minorHAnsi" w:hAnsiTheme="minorHAnsi"/>
          <w:sz w:val="24"/>
          <w:szCs w:val="24"/>
          <w:u w:val="single"/>
        </w:rPr>
        <w:t xml:space="preserve"> </w:t>
        <w:tab/>
      </w:r>
    </w:p>
    <w:p>
      <w:pPr>
        <w:pStyle w:val="Normal"/>
        <w:tabs>
          <w:tab w:val="clear" w:pos="720"/>
          <w:tab w:val="right" w:pos="9639" w:leader="none"/>
        </w:tabs>
        <w:spacing w:lineRule="exact" w:line="240" w:before="0" w:after="60"/>
        <w:rPr>
          <w:rFonts w:ascii="Calibri" w:hAnsi="Calibri" w:asciiTheme="minorHAnsi" w:hAnsiTheme="minorHAnsi"/>
          <w:sz w:val="24"/>
          <w:szCs w:val="24"/>
        </w:rPr>
      </w:pPr>
      <w:r>
        <w:rPr>
          <w:rFonts w:asciiTheme="minorHAnsi" w:hAnsiTheme="minorHAnsi" w:ascii="Calibri" w:hAnsi="Calibri"/>
          <w:sz w:val="24"/>
          <w:szCs w:val="24"/>
        </w:rPr>
      </w:r>
    </w:p>
    <w:p>
      <w:pPr>
        <w:pStyle w:val="Normal"/>
        <w:tabs>
          <w:tab w:val="clear" w:pos="720"/>
          <w:tab w:val="right" w:pos="9639" w:leader="none"/>
        </w:tabs>
        <w:spacing w:lineRule="exact" w:line="240" w:before="0" w:after="60"/>
        <w:rPr/>
      </w:pPr>
      <w:r>
        <w:rPr>
          <w:rFonts w:ascii="Calibri" w:hAnsi="Calibri" w:asciiTheme="minorHAnsi" w:hAnsiTheme="minorHAnsi"/>
          <w:sz w:val="24"/>
          <w:szCs w:val="24"/>
        </w:rPr>
        <w:t xml:space="preserve">Emergency contact:     ____________________________________  Phone:     </w:t>
      </w:r>
      <w:r>
        <w:rPr>
          <w:rFonts w:ascii="Calibri" w:hAnsi="Calibri" w:asciiTheme="minorHAnsi" w:hAnsiTheme="minorHAnsi"/>
          <w:sz w:val="24"/>
          <w:szCs w:val="24"/>
          <w:u w:val="single"/>
        </w:rPr>
        <w:tab/>
      </w:r>
    </w:p>
    <w:p>
      <w:pPr>
        <w:pStyle w:val="Normal"/>
        <w:tabs>
          <w:tab w:val="clear" w:pos="720"/>
          <w:tab w:val="right" w:pos="9639" w:leader="none"/>
        </w:tabs>
        <w:spacing w:lineRule="exact" w:line="240" w:before="0" w:after="60"/>
        <w:rPr>
          <w:rFonts w:ascii="Calibri" w:hAnsi="Calibri" w:asciiTheme="minorHAnsi" w:hAnsiTheme="minorHAnsi"/>
          <w:sz w:val="24"/>
          <w:szCs w:val="24"/>
          <w:u w:val="single"/>
        </w:rPr>
      </w:pPr>
      <w:r>
        <w:rPr>
          <w:rFonts w:asciiTheme="minorHAnsi" w:hAnsiTheme="minorHAnsi" w:ascii="Calibri" w:hAnsi="Calibri"/>
          <w:sz w:val="24"/>
          <w:szCs w:val="24"/>
          <w:u w:val="single"/>
        </w:rPr>
      </w:r>
    </w:p>
    <w:p>
      <w:pPr>
        <w:pStyle w:val="Normal"/>
        <w:tabs>
          <w:tab w:val="clear" w:pos="720"/>
          <w:tab w:val="right" w:pos="9639" w:leader="none"/>
        </w:tabs>
        <w:spacing w:lineRule="exact" w:line="240" w:before="0" w:after="60"/>
        <w:rPr/>
      </w:pPr>
      <w:bookmarkStart w:id="0" w:name="__DdeLink__86_3316515387"/>
      <w:r>
        <w:rPr>
          <w:rFonts w:ascii="Calibri" w:hAnsi="Calibri" w:asciiTheme="minorHAnsi" w:hAnsiTheme="minorHAnsi"/>
          <w:sz w:val="24"/>
          <w:szCs w:val="24"/>
        </w:rPr>
        <w:t xml:space="preserve">The Health and </w:t>
      </w:r>
      <w:r>
        <w:rPr>
          <w:rFonts w:eastAsia="Calibri" w:ascii="Calibri" w:hAnsi="Calibri" w:asciiTheme="minorHAnsi" w:hAnsiTheme="minorHAnsi"/>
          <w:sz w:val="24"/>
          <w:szCs w:val="24"/>
        </w:rPr>
        <w:t>S</w:t>
      </w:r>
      <w:r>
        <w:rPr>
          <w:rFonts w:ascii="Calibri" w:hAnsi="Calibri" w:asciiTheme="minorHAnsi" w:hAnsiTheme="minorHAnsi"/>
          <w:sz w:val="24"/>
          <w:szCs w:val="24"/>
        </w:rPr>
        <w:t xml:space="preserve">afety of Tawa MenzShed members is very important.   </w:t>
      </w:r>
      <w:r>
        <w:rPr>
          <w:rFonts w:ascii="Calibri" w:hAnsi="Calibri" w:asciiTheme="minorHAnsi" w:hAnsiTheme="minorHAnsi"/>
          <w:b/>
          <w:bCs/>
          <w:sz w:val="24"/>
          <w:szCs w:val="24"/>
        </w:rPr>
        <w:t xml:space="preserve">If any member has any disability or </w:t>
      </w:r>
      <w:r>
        <w:rPr>
          <w:rFonts w:eastAsia="Calibri" w:ascii="Calibri" w:hAnsi="Calibri" w:asciiTheme="minorHAnsi" w:hAnsiTheme="minorHAnsi"/>
          <w:b/>
          <w:bCs/>
          <w:sz w:val="24"/>
          <w:szCs w:val="24"/>
        </w:rPr>
        <w:t>m</w:t>
      </w:r>
      <w:r>
        <w:rPr>
          <w:rFonts w:ascii="Calibri" w:hAnsi="Calibri" w:asciiTheme="minorHAnsi" w:hAnsiTheme="minorHAnsi"/>
          <w:b/>
          <w:bCs/>
          <w:sz w:val="24"/>
          <w:szCs w:val="24"/>
        </w:rPr>
        <w:t>edical condition which might be a safety issue when working with hand or power tools</w:t>
      </w:r>
      <w:r>
        <w:rPr>
          <w:rFonts w:ascii="Calibri" w:hAnsi="Calibri" w:asciiTheme="minorHAnsi" w:hAnsiTheme="minorHAnsi"/>
          <w:sz w:val="24"/>
          <w:szCs w:val="24"/>
        </w:rPr>
        <w:t xml:space="preserve"> (such as epilepsy, visual field loss, previous stroke or heart attack, memory issues), </w:t>
      </w:r>
      <w:r>
        <w:rPr>
          <w:rFonts w:ascii="Calibri" w:hAnsi="Calibri" w:asciiTheme="minorHAnsi" w:hAnsiTheme="minorHAnsi"/>
          <w:b/>
          <w:bCs/>
          <w:sz w:val="24"/>
          <w:szCs w:val="24"/>
        </w:rPr>
        <w:t xml:space="preserve">it is their </w:t>
      </w:r>
      <w:r>
        <w:rPr>
          <w:rFonts w:eastAsia="Calibri" w:ascii="Calibri" w:hAnsi="Calibri" w:asciiTheme="minorHAnsi" w:hAnsiTheme="minorHAnsi"/>
          <w:b/>
          <w:bCs/>
          <w:sz w:val="24"/>
          <w:szCs w:val="24"/>
        </w:rPr>
        <w:t>responsibilit</w:t>
      </w:r>
      <w:r>
        <w:rPr>
          <w:rFonts w:ascii="Calibri" w:hAnsi="Calibri" w:asciiTheme="minorHAnsi" w:hAnsiTheme="minorHAnsi"/>
          <w:b/>
          <w:bCs/>
          <w:sz w:val="24"/>
          <w:szCs w:val="24"/>
        </w:rPr>
        <w:t>y to bring this to the attention of the su</w:t>
      </w:r>
      <w:r>
        <w:rPr>
          <w:rFonts w:eastAsia="Calibri" w:ascii="Calibri" w:hAnsi="Calibri" w:asciiTheme="minorHAnsi" w:hAnsiTheme="minorHAnsi"/>
          <w:b/>
          <w:bCs/>
          <w:sz w:val="24"/>
          <w:szCs w:val="24"/>
        </w:rPr>
        <w:t>p</w:t>
      </w:r>
      <w:r>
        <w:rPr>
          <w:rFonts w:ascii="Calibri" w:hAnsi="Calibri" w:asciiTheme="minorHAnsi" w:hAnsiTheme="minorHAnsi"/>
          <w:b/>
          <w:bCs/>
          <w:sz w:val="24"/>
          <w:szCs w:val="24"/>
        </w:rPr>
        <w:t>ervisor on duty at the shed.</w:t>
      </w:r>
    </w:p>
    <w:p>
      <w:pPr>
        <w:pStyle w:val="Normal"/>
        <w:tabs>
          <w:tab w:val="clear" w:pos="720"/>
          <w:tab w:val="right" w:pos="2268" w:leader="none"/>
          <w:tab w:val="right" w:pos="9072" w:leader="none"/>
        </w:tabs>
        <w:spacing w:lineRule="exact" w:line="280" w:before="0" w:after="0"/>
        <w:ind w:right="453" w:hanging="0"/>
        <w:jc w:val="both"/>
        <w:rPr/>
      </w:pPr>
      <w:r>
        <w:rPr>
          <w:rFonts w:ascii="Calibri" w:hAnsi="Calibri" w:asciiTheme="minorHAnsi" w:hAnsiTheme="minorHAnsi"/>
          <w:sz w:val="24"/>
          <w:szCs w:val="24"/>
        </w:rPr>
        <w:t>It is the member’s responsibility to monitor their own fitness to operate any dangerous equipment.   Fitness at any given time on any given day does not imply fitness at any o</w:t>
      </w:r>
      <w:r>
        <w:rPr>
          <w:rFonts w:eastAsia="Calibri" w:ascii="Calibri" w:hAnsi="Calibri" w:asciiTheme="minorHAnsi" w:hAnsiTheme="minorHAnsi"/>
          <w:sz w:val="24"/>
          <w:szCs w:val="24"/>
        </w:rPr>
        <w:t>t</w:t>
      </w:r>
      <w:r>
        <w:rPr>
          <w:rFonts w:ascii="Calibri" w:hAnsi="Calibri" w:asciiTheme="minorHAnsi" w:hAnsiTheme="minorHAnsi"/>
          <w:sz w:val="24"/>
          <w:szCs w:val="24"/>
        </w:rPr>
        <w:t>her time.   The implied duty of care is always with the member.</w:t>
      </w:r>
      <w:bookmarkEnd w:id="0"/>
    </w:p>
    <w:p>
      <w:pPr>
        <w:pStyle w:val="Normal"/>
        <w:tabs>
          <w:tab w:val="clear" w:pos="720"/>
          <w:tab w:val="right" w:pos="1843" w:leader="none"/>
          <w:tab w:val="right" w:pos="9070" w:leader="none"/>
        </w:tabs>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mc:AlternateContent>
          <mc:Choice Requires="wps">
            <w:drawing>
              <wp:anchor behindDoc="0" distT="13335" distB="12065" distL="12700" distR="12700" simplePos="0" locked="0" layoutInCell="0" allowOverlap="1" relativeHeight="3" wp14:anchorId="6C161069">
                <wp:simplePos x="0" y="0"/>
                <wp:positionH relativeFrom="column">
                  <wp:posOffset>245745</wp:posOffset>
                </wp:positionH>
                <wp:positionV relativeFrom="paragraph">
                  <wp:posOffset>124460</wp:posOffset>
                </wp:positionV>
                <wp:extent cx="5549900" cy="624205"/>
                <wp:effectExtent l="12700" t="13335" r="12700" b="12065"/>
                <wp:wrapNone/>
                <wp:docPr id="2" name="Rectangle 1"/>
                <a:graphic xmlns:a="http://schemas.openxmlformats.org/drawingml/2006/main">
                  <a:graphicData uri="http://schemas.microsoft.com/office/word/2010/wordprocessingShape">
                    <wps:wsp>
                      <wps:cNvSpPr/>
                      <wps:spPr>
                        <a:xfrm>
                          <a:off x="0" y="0"/>
                          <a:ext cx="5549760" cy="624240"/>
                        </a:xfrm>
                        <a:prstGeom prst="rect">
                          <a:avLst/>
                        </a:prstGeom>
                        <a:noFill/>
                        <a:ln>
                          <a:solidFill>
                            <a:srgbClr val="000000"/>
                          </a:solidFill>
                          <a:round/>
                        </a:ln>
                      </wps:spPr>
                      <wps:style>
                        <a:lnRef idx="2">
                          <a:schemeClr val="accent6"/>
                        </a:lnRef>
                        <a:fillRef idx="1">
                          <a:schemeClr val="lt1"/>
                        </a:fillRef>
                        <a:effectRef idx="0">
                          <a:schemeClr val="accent6"/>
                        </a:effectRef>
                        <a:fontRef idx="minor"/>
                      </wps:style>
                      <wps:txbx>
                        <w:txbxContent>
                          <w:p>
                            <w:pPr>
                              <w:pStyle w:val="FrameContents"/>
                              <w:spacing w:lineRule="atLeast" w:line="240" w:before="0" w:after="0"/>
                              <w:rPr>
                                <w:sz w:val="16"/>
                                <w:szCs w:val="16"/>
                              </w:rPr>
                            </w:pPr>
                            <w:r>
                              <w:rPr>
                                <w:color w:val="000000"/>
                                <w:sz w:val="16"/>
                                <w:szCs w:val="16"/>
                              </w:rPr>
                              <w:t>MenzShed Tawa will keep records of the above details of its members.   The Privacy Act states that members must be informed that these records are computerised and will only be used to conduct MenzShed Tawa business and not passed to any outside organisation.   Members may, on request, receive a copy of their record and correct any errors.</w:t>
                            </w:r>
                          </w:p>
                          <w:p>
                            <w:pPr>
                              <w:pStyle w:val="FrameContents"/>
                              <w:spacing w:lineRule="atLeast" w:line="240" w:before="0" w:after="0"/>
                              <w:rPr/>
                            </w:pPr>
                            <w:r>
                              <w:rPr/>
                            </w:r>
                          </w:p>
                        </w:txbxContent>
                      </wps:txbx>
                      <wps:bodyPr anchor="ctr">
                        <a:prstTxWarp prst="textNoShape"/>
                        <a:noAutofit/>
                      </wps:bodyPr>
                    </wps:wsp>
                  </a:graphicData>
                </a:graphic>
              </wp:anchor>
            </w:drawing>
          </mc:Choice>
          <mc:Fallback>
            <w:pict>
              <v:rect id="shape_0" ID="Rectangle 1" path="m0,0l-2147483645,0l-2147483645,-2147483646l0,-2147483646xe" stroked="t" o:allowincell="f" style="position:absolute;margin-left:19.35pt;margin-top:9.8pt;width:436.95pt;height:49.1pt;mso-wrap-style:square;v-text-anchor:middle" wp14:anchorId="6C161069">
                <v:fill o:detectmouseclick="t" on="false"/>
                <v:stroke color="black" weight="25560" joinstyle="round" endcap="flat"/>
                <v:textbox>
                  <w:txbxContent>
                    <w:p>
                      <w:pPr>
                        <w:pStyle w:val="FrameContents"/>
                        <w:spacing w:lineRule="atLeast" w:line="240" w:before="0" w:after="0"/>
                        <w:rPr>
                          <w:sz w:val="16"/>
                          <w:szCs w:val="16"/>
                        </w:rPr>
                      </w:pPr>
                      <w:r>
                        <w:rPr>
                          <w:color w:val="000000"/>
                          <w:sz w:val="16"/>
                          <w:szCs w:val="16"/>
                        </w:rPr>
                        <w:t>MenzShed Tawa will keep records of the above details of its members.   The Privacy Act states that members must be informed that these records are computerised and will only be used to conduct MenzShed Tawa business and not passed to any outside organisation.   Members may, on request, receive a copy of their record and correct any errors.</w:t>
                      </w:r>
                    </w:p>
                    <w:p>
                      <w:pPr>
                        <w:pStyle w:val="FrameContents"/>
                        <w:spacing w:lineRule="atLeast" w:line="240" w:before="0" w:after="0"/>
                        <w:rPr/>
                      </w:pPr>
                      <w:r>
                        <w:rPr/>
                      </w:r>
                    </w:p>
                  </w:txbxContent>
                </v:textbox>
                <w10:wrap type="none"/>
              </v:rect>
            </w:pict>
          </mc:Fallback>
        </mc:AlternateContent>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80" w:before="0" w:after="0"/>
        <w:rPr/>
      </w:pPr>
      <w:r>
        <w:rPr>
          <w:rFonts w:ascii="Calibri" w:hAnsi="Calibri" w:asciiTheme="minorHAnsi" w:hAnsiTheme="minorHAnsi"/>
          <w:sz w:val="24"/>
          <w:szCs w:val="24"/>
        </w:rPr>
        <w:t>By completing and submitting this Membership form, I confirm that:</w:t>
      </w:r>
    </w:p>
    <w:p>
      <w:pPr>
        <w:pStyle w:val="ListParagraph"/>
        <w:numPr>
          <w:ilvl w:val="0"/>
          <w:numId w:val="2"/>
        </w:numPr>
        <w:spacing w:lineRule="exact" w:line="280" w:before="0" w:after="0"/>
        <w:ind w:left="284" w:hanging="142"/>
        <w:contextualSpacing/>
        <w:rPr/>
      </w:pPr>
      <w:r>
        <w:rPr>
          <w:rFonts w:ascii="Calibri" w:hAnsi="Calibri" w:asciiTheme="minorHAnsi" w:hAnsiTheme="minorHAnsi"/>
          <w:sz w:val="24"/>
          <w:szCs w:val="24"/>
        </w:rPr>
        <w:t>I agree to MenzShed Tawa storing information supplied by me;</w:t>
      </w:r>
    </w:p>
    <w:p>
      <w:pPr>
        <w:pStyle w:val="ListParagraph"/>
        <w:numPr>
          <w:ilvl w:val="0"/>
          <w:numId w:val="2"/>
        </w:numPr>
        <w:spacing w:lineRule="exact" w:line="280" w:before="0" w:after="0"/>
        <w:ind w:left="284" w:hanging="142"/>
        <w:contextualSpacing/>
        <w:rPr/>
      </w:pPr>
      <w:r>
        <w:rPr>
          <w:rFonts w:ascii="Calibri" w:hAnsi="Calibri" w:asciiTheme="minorHAnsi" w:hAnsiTheme="minorHAnsi"/>
          <w:sz w:val="24"/>
          <w:szCs w:val="24"/>
        </w:rPr>
        <w:t>I agree to abide by the MenzShed Tawa Constitution, Operational Rules and Health &amp; Safety Rules as amended from time to time;</w:t>
      </w:r>
    </w:p>
    <w:p>
      <w:pPr>
        <w:pStyle w:val="ListParagraph"/>
        <w:numPr>
          <w:ilvl w:val="0"/>
          <w:numId w:val="2"/>
        </w:numPr>
        <w:spacing w:lineRule="exact" w:line="280" w:before="0" w:after="0"/>
        <w:ind w:left="284" w:right="-200" w:hanging="142"/>
        <w:contextualSpacing/>
        <w:rPr>
          <w:rFonts w:ascii="Calibri" w:hAnsi="Calibri" w:asciiTheme="minorHAnsi" w:hAnsiTheme="minorHAnsi"/>
          <w:sz w:val="24"/>
          <w:szCs w:val="24"/>
        </w:rPr>
      </w:pPr>
      <w:r>
        <w:rPr>
          <w:rFonts w:ascii="Calibri" w:hAnsi="Calibri" w:asciiTheme="minorHAnsi" w:hAnsiTheme="minorHAnsi"/>
          <w:sz w:val="24"/>
          <w:szCs w:val="24"/>
        </w:rPr>
        <w:t>I accept that my name, email address and phone number will be shared with other Members; and</w:t>
      </w:r>
    </w:p>
    <w:p>
      <w:pPr>
        <w:pStyle w:val="ListParagraph"/>
        <w:numPr>
          <w:ilvl w:val="0"/>
          <w:numId w:val="2"/>
        </w:numPr>
        <w:spacing w:lineRule="exact" w:line="280" w:before="0" w:after="0"/>
        <w:ind w:left="284" w:hanging="142"/>
        <w:contextualSpacing/>
        <w:rPr/>
      </w:pPr>
      <w:r>
        <w:rPr>
          <w:rFonts w:ascii="Calibri" w:hAnsi="Calibri" w:asciiTheme="minorHAnsi" w:hAnsiTheme="minorHAnsi"/>
          <w:sz w:val="24"/>
          <w:szCs w:val="24"/>
        </w:rPr>
        <w:t>I agree to pay my membership fee of $</w:t>
      </w:r>
      <w:r>
        <w:rPr>
          <w:rFonts w:eastAsia="Calibri" w:ascii="Calibri" w:hAnsi="Calibri" w:asciiTheme="minorHAnsi" w:hAnsiTheme="minorHAnsi"/>
          <w:sz w:val="24"/>
          <w:szCs w:val="24"/>
        </w:rPr>
        <w:t>4</w:t>
      </w:r>
      <w:r>
        <w:rPr>
          <w:rFonts w:ascii="Calibri" w:hAnsi="Calibri" w:asciiTheme="minorHAnsi" w:hAnsiTheme="minorHAnsi"/>
          <w:sz w:val="24"/>
          <w:szCs w:val="24"/>
        </w:rPr>
        <w:t>0.00 for the year ending 30 June 202</w:t>
      </w:r>
      <w:r>
        <w:rPr>
          <w:rFonts w:ascii="Calibri" w:hAnsi="Calibri" w:asciiTheme="minorHAnsi" w:hAnsiTheme="minorHAnsi"/>
          <w:sz w:val="24"/>
          <w:szCs w:val="24"/>
        </w:rPr>
        <w:t>5</w:t>
      </w:r>
      <w:r>
        <w:rPr>
          <w:rFonts w:ascii="Calibri" w:hAnsi="Calibri" w:asciiTheme="minorHAnsi" w:hAnsiTheme="minorHAnsi"/>
          <w:sz w:val="24"/>
          <w:szCs w:val="24"/>
        </w:rPr>
        <w:t>.</w:t>
      </w:r>
    </w:p>
    <w:p>
      <w:pPr>
        <w:pStyle w:val="Normal"/>
        <w:spacing w:lineRule="exact" w:line="280" w:before="0" w:after="0"/>
        <w:rPr>
          <w:rFonts w:ascii="Calibri" w:hAnsi="Calibri" w:asciiTheme="minorHAnsi" w:hAnsiTheme="minorHAnsi"/>
          <w:sz w:val="24"/>
          <w:szCs w:val="24"/>
        </w:rPr>
      </w:pPr>
      <w:r>
        <w:rPr>
          <w:rFonts w:ascii="Calibri" w:hAnsi="Calibri" w:asciiTheme="minorHAnsi" w:hAnsiTheme="minorHAnsi"/>
          <w:sz w:val="24"/>
          <w:szCs w:val="24"/>
        </w:rPr>
        <w:t>(Electronic submission of this form via email suffices as a “signature”.)</w:t>
      </w:r>
    </w:p>
    <w:p>
      <w:pPr>
        <w:pStyle w:val="Normal"/>
        <w:spacing w:lineRule="exact" w:line="28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tabs>
          <w:tab w:val="clear" w:pos="720"/>
          <w:tab w:val="left" w:pos="9639" w:leader="none"/>
        </w:tabs>
        <w:spacing w:lineRule="exact" w:line="240" w:before="0" w:after="0"/>
        <w:rPr>
          <w:rFonts w:ascii="Calibri" w:hAnsi="Calibri" w:asciiTheme="minorHAnsi" w:hAnsiTheme="minorHAnsi"/>
          <w:sz w:val="24"/>
          <w:szCs w:val="24"/>
        </w:rPr>
      </w:pPr>
      <w:r>
        <w:rPr>
          <w:rFonts w:ascii="Calibri" w:hAnsi="Calibri" w:asciiTheme="minorHAnsi" w:hAnsiTheme="minorHAnsi"/>
          <w:sz w:val="24"/>
          <w:szCs w:val="24"/>
        </w:rPr>
        <w:t xml:space="preserve">Signed:     _______________________________________________     Date:     ______________ </w:t>
      </w:r>
    </w:p>
    <w:p>
      <w:pPr>
        <w:pStyle w:val="Normal"/>
        <w:spacing w:lineRule="exact" w:line="240" w:before="0" w:after="0"/>
        <w:rPr/>
      </w:pPr>
      <w:r>
        <w:rPr/>
      </w:r>
    </w:p>
    <w:p>
      <w:pPr>
        <w:pStyle w:val="Normal"/>
        <w:tabs>
          <w:tab w:val="clear" w:pos="720"/>
          <w:tab w:val="right" w:pos="2268" w:leader="none"/>
          <w:tab w:val="right" w:pos="9072" w:leader="none"/>
        </w:tabs>
        <w:spacing w:lineRule="exact" w:line="280" w:before="0" w:after="0"/>
        <w:rPr/>
      </w:pPr>
      <w:r>
        <w:rPr>
          <w:rFonts w:ascii="Calibri" w:hAnsi="Calibri" w:asciiTheme="minorHAnsi" w:hAnsiTheme="minorHAnsi"/>
          <w:sz w:val="24"/>
          <w:szCs w:val="24"/>
        </w:rPr>
        <w:t>Please take this completed form to any MenzShed open day,</w:t>
      </w:r>
    </w:p>
    <w:p>
      <w:pPr>
        <w:pStyle w:val="Normal"/>
        <w:tabs>
          <w:tab w:val="clear" w:pos="720"/>
          <w:tab w:val="right" w:pos="2268" w:leader="none"/>
          <w:tab w:val="right" w:pos="9072" w:leader="none"/>
        </w:tabs>
        <w:spacing w:lineRule="exact" w:line="280" w:before="0" w:after="0"/>
        <w:rPr/>
      </w:pPr>
      <w:r>
        <w:rPr>
          <w:rFonts w:ascii="Calibri" w:hAnsi="Calibri" w:asciiTheme="minorHAnsi" w:hAnsiTheme="minorHAnsi"/>
          <w:sz w:val="24"/>
          <w:szCs w:val="24"/>
        </w:rPr>
        <w:t>OR post completed form to Secretary, MenzShed Tawa, 86 Oxford Street, Tawa, 5028,</w:t>
      </w:r>
    </w:p>
    <w:p>
      <w:pPr>
        <w:pStyle w:val="TextBody"/>
        <w:rPr/>
      </w:pPr>
      <w:r>
        <w:rPr>
          <w:rFonts w:ascii="Calibri" w:hAnsi="Calibri" w:asciiTheme="minorHAnsi" w:hAnsiTheme="minorHAnsi"/>
          <w:sz w:val="24"/>
          <w:szCs w:val="24"/>
        </w:rPr>
        <w:t>OR (</w:t>
      </w:r>
      <w:r>
        <w:rPr>
          <w:rFonts w:ascii="Calibri" w:hAnsi="Calibri" w:asciiTheme="minorHAnsi" w:hAnsiTheme="minorHAnsi"/>
          <w:b/>
          <w:bCs/>
          <w:sz w:val="24"/>
          <w:szCs w:val="24"/>
        </w:rPr>
        <w:t>PREFERRED</w:t>
      </w:r>
      <w:r>
        <w:rPr>
          <w:rFonts w:ascii="Calibri" w:hAnsi="Calibri" w:asciiTheme="minorHAnsi" w:hAnsiTheme="minorHAnsi"/>
          <w:b w:val="false"/>
          <w:bCs w:val="false"/>
          <w:sz w:val="24"/>
          <w:szCs w:val="24"/>
        </w:rPr>
        <w:t>) send</w:t>
      </w:r>
      <w:r>
        <w:rPr>
          <w:rFonts w:ascii="Calibri" w:hAnsi="Calibri" w:asciiTheme="minorHAnsi" w:hAnsiTheme="minorHAnsi"/>
          <w:sz w:val="24"/>
          <w:szCs w:val="24"/>
        </w:rPr>
        <w:t xml:space="preserve"> completed form by email to </w:t>
      </w:r>
      <w:hyperlink r:id="rId3">
        <w:r>
          <w:rPr>
            <w:rStyle w:val="InternetLink"/>
            <w:rFonts w:ascii="Calibri" w:hAnsi="Calibri" w:asciiTheme="minorHAnsi" w:hAnsiTheme="minorHAnsi"/>
            <w:sz w:val="24"/>
            <w:szCs w:val="24"/>
          </w:rPr>
          <w:t>TawaMenzShed@aol.com</w:t>
        </w:r>
      </w:hyperlink>
    </w:p>
    <w:p>
      <w:pPr>
        <w:pStyle w:val="Normal"/>
        <w:tabs>
          <w:tab w:val="clear" w:pos="720"/>
          <w:tab w:val="right" w:pos="2268" w:leader="none"/>
          <w:tab w:val="right" w:pos="9072" w:leader="none"/>
        </w:tabs>
        <w:spacing w:lineRule="exact" w:line="280" w:before="0" w:after="0"/>
        <w:rPr>
          <w:rFonts w:ascii="Calibri" w:hAnsi="Calibri" w:asciiTheme="minorHAnsi" w:hAnsiTheme="minorHAnsi"/>
          <w:sz w:val="24"/>
          <w:szCs w:val="24"/>
        </w:rPr>
      </w:pPr>
      <w:r>
        <w:rPr>
          <w:rFonts w:ascii="Calibri" w:hAnsi="Calibri" w:asciiTheme="minorHAnsi" w:hAnsiTheme="minorHAnsi"/>
          <w:sz w:val="24"/>
          <w:szCs w:val="24"/>
        </w:rPr>
        <w:t>Payment can be made in cash to the Supervisor at the Shed,</w:t>
      </w:r>
    </w:p>
    <w:p>
      <w:pPr>
        <w:pStyle w:val="Normal"/>
        <w:tabs>
          <w:tab w:val="clear" w:pos="720"/>
          <w:tab w:val="right" w:pos="2268" w:leader="none"/>
          <w:tab w:val="right" w:pos="9072" w:leader="none"/>
        </w:tabs>
        <w:spacing w:lineRule="exact" w:line="280" w:before="0" w:after="0"/>
        <w:ind w:left="426" w:right="282" w:hanging="426"/>
        <w:rPr>
          <w:rFonts w:ascii="Calibri" w:hAnsi="Calibri" w:cs="Calibri" w:asciiTheme="minorHAnsi" w:cstheme="minorHAnsi" w:hAnsiTheme="minorHAnsi"/>
          <w:sz w:val="24"/>
          <w:szCs w:val="24"/>
        </w:rPr>
      </w:pPr>
      <w:r>
        <w:rPr>
          <w:rFonts w:ascii="Calibri" w:hAnsi="Calibri" w:asciiTheme="minorHAnsi" w:hAnsiTheme="minorHAnsi"/>
          <w:sz w:val="24"/>
          <w:szCs w:val="24"/>
        </w:rPr>
        <w:t>OR via on-</w:t>
      </w:r>
      <w:r>
        <w:rPr>
          <w:rFonts w:cs="Calibri" w:ascii="Calibri" w:hAnsi="Calibri" w:asciiTheme="minorHAnsi" w:cstheme="minorHAnsi" w:hAnsiTheme="minorHAnsi"/>
          <w:sz w:val="24"/>
          <w:szCs w:val="24"/>
        </w:rPr>
        <w:t>line banking to the MenzShed BNZ account No. 02 0552 0040123 00, with your name in the Particulars section and “Application” in the Code section of the form.</w:t>
      </w:r>
    </w:p>
    <w:p>
      <w:pPr>
        <w:pStyle w:val="Normal"/>
        <w:tabs>
          <w:tab w:val="clear" w:pos="720"/>
          <w:tab w:val="right" w:pos="2268" w:leader="none"/>
          <w:tab w:val="right" w:pos="9072" w:leader="none"/>
        </w:tabs>
        <w:spacing w:lineRule="exact" w:line="280"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Current members do not need to complete this form if their previously supplied details have not changed; but, by the act of paying their subscription, </w:t>
      </w:r>
      <w:r>
        <w:rPr>
          <w:rFonts w:eastAsia="Calibri" w:cs="Calibri" w:ascii="Calibri" w:hAnsi="Calibri" w:asciiTheme="minorHAnsi" w:cstheme="minorHAnsi" w:hAnsiTheme="minorHAnsi"/>
          <w:b/>
          <w:bCs/>
          <w:sz w:val="24"/>
          <w:szCs w:val="24"/>
        </w:rPr>
        <w:t>reaffirm</w:t>
      </w:r>
      <w:r>
        <w:rPr>
          <w:rFonts w:cs="Calibri" w:ascii="Calibri" w:hAnsi="Calibri" w:asciiTheme="minorHAnsi" w:cstheme="minorHAnsi" w:hAnsiTheme="minorHAnsi"/>
          <w:b/>
          <w:bCs/>
          <w:sz w:val="24"/>
          <w:szCs w:val="24"/>
        </w:rPr>
        <w:t xml:space="preserve"> the acknowledgements listed above.</w:t>
      </w:r>
    </w:p>
    <w:p>
      <w:pPr>
        <w:pStyle w:val="NumberRep1"/>
        <w:spacing w:lineRule="atLeast" w:line="240" w:before="0" w:after="200"/>
        <w:jc w:val="center"/>
        <w:rPr/>
      </w:pPr>
      <w:r>
        <w:rPr/>
        <w:drawing>
          <wp:inline distT="0" distB="0" distL="0" distR="0">
            <wp:extent cx="1537335" cy="765810"/>
            <wp:effectExtent l="0" t="0" r="0" b="0"/>
            <wp:docPr id="4" name="Picture 2" descr="C:\Users\Doug\AppData\Local\Microsoft\Windows\INetCache\Content.Outlook\APIG9QL7\TMS Logo3 JPG 40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Doug\AppData\Local\Microsoft\Windows\INetCache\Content.Outlook\APIG9QL7\TMS Logo3 JPG 400 (3).jpg"/>
                    <pic:cNvPicPr>
                      <a:picLocks noChangeAspect="1" noChangeArrowheads="1"/>
                    </pic:cNvPicPr>
                  </pic:nvPicPr>
                  <pic:blipFill>
                    <a:blip r:embed="rId4"/>
                    <a:stretch>
                      <a:fillRect/>
                    </a:stretch>
                  </pic:blipFill>
                  <pic:spPr bwMode="auto">
                    <a:xfrm>
                      <a:off x="0" y="0"/>
                      <a:ext cx="1537335" cy="765810"/>
                    </a:xfrm>
                    <a:prstGeom prst="rect">
                      <a:avLst/>
                    </a:prstGeom>
                  </pic:spPr>
                </pic:pic>
              </a:graphicData>
            </a:graphic>
          </wp:inline>
        </w:drawing>
      </w:r>
    </w:p>
    <w:p>
      <w:pPr>
        <w:pStyle w:val="NumberRep1"/>
        <w:spacing w:lineRule="atLeast" w:line="240" w:before="0" w:after="200"/>
        <w:jc w:val="center"/>
        <w:rPr>
          <w:rFonts w:ascii="Calibri" w:hAnsi="Calibri" w:asciiTheme="minorHAnsi" w:hAnsiTheme="minorHAnsi"/>
          <w:b/>
          <w:b/>
          <w:sz w:val="52"/>
          <w:szCs w:val="52"/>
        </w:rPr>
      </w:pPr>
      <w:r>
        <w:rPr>
          <w:rFonts w:ascii="Calibri" w:hAnsi="Calibri" w:asciiTheme="minorHAnsi" w:hAnsiTheme="minorHAnsi"/>
          <w:b/>
          <w:sz w:val="52"/>
          <w:szCs w:val="52"/>
        </w:rPr>
        <w:t>Rules of Membership</w:t>
      </w:r>
    </w:p>
    <w:p>
      <w:pPr>
        <w:pStyle w:val="Normal"/>
        <w:tabs>
          <w:tab w:val="clear" w:pos="720"/>
          <w:tab w:val="right" w:pos="2268" w:leader="none"/>
          <w:tab w:val="right" w:pos="9072" w:leader="none"/>
        </w:tabs>
        <w:spacing w:lineRule="exact" w:line="280"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right" w:pos="1843" w:leader="none"/>
          <w:tab w:val="right" w:pos="9070" w:leader="none"/>
        </w:tabs>
        <w:spacing w:before="0" w:after="0"/>
        <w:ind w:right="736" w:hanging="0"/>
        <w:rPr/>
      </w:pPr>
      <w:r>
        <w:rPr>
          <w:rFonts w:cs="Calibri" w:ascii="Calibri" w:hAnsi="Calibri" w:asciiTheme="minorHAnsi" w:cstheme="minorHAnsi" w:hAnsiTheme="minorHAnsi"/>
          <w:sz w:val="24"/>
          <w:szCs w:val="24"/>
        </w:rPr>
        <w:t>MenzShed Tawa has accepted the need for some basic rules, aimed at making the Shed a friendly and safe place for members and visitors.</w:t>
      </w:r>
    </w:p>
    <w:p>
      <w:pPr>
        <w:pStyle w:val="Normal"/>
        <w:tabs>
          <w:tab w:val="clear" w:pos="720"/>
          <w:tab w:val="right" w:pos="1843" w:leader="none"/>
          <w:tab w:val="right" w:pos="9070" w:leader="none"/>
        </w:tabs>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right" w:pos="1843" w:leader="none"/>
          <w:tab w:val="right" w:pos="9070" w:leader="none"/>
        </w:tabs>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As a member of MenzShed Tawa you accept that you will:</w:t>
      </w:r>
    </w:p>
    <w:p>
      <w:pPr>
        <w:pStyle w:val="Normal"/>
        <w:tabs>
          <w:tab w:val="clear" w:pos="720"/>
          <w:tab w:val="right" w:pos="1843" w:leader="none"/>
          <w:tab w:val="right" w:pos="9070" w:leader="none"/>
        </w:tabs>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Take the time to keep the Shed’s buildings and equipment tidy and in safe repair,</w:t>
      </w:r>
    </w:p>
    <w:p>
      <w:pPr>
        <w:pStyle w:val="Normal"/>
        <w:tabs>
          <w:tab w:val="clear" w:pos="720"/>
          <w:tab w:val="left" w:pos="1080" w:leader="none"/>
        </w:tabs>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Treat all other members and visitors with respect,</w:t>
      </w:r>
    </w:p>
    <w:p>
      <w:pPr>
        <w:pStyle w:val="ListParagraph"/>
        <w:ind w:left="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Observe the Health and Safety standards of the Shed,</w:t>
      </w:r>
    </w:p>
    <w:p>
      <w:pPr>
        <w:pStyle w:val="ListParagraph"/>
        <w:ind w:left="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Follow the directions of the Shed Supervisors,</w:t>
      </w:r>
    </w:p>
    <w:p>
      <w:pPr>
        <w:pStyle w:val="Normal"/>
        <w:tabs>
          <w:tab w:val="clear" w:pos="720"/>
          <w:tab w:val="right" w:pos="1843" w:leader="none"/>
          <w:tab w:val="right" w:pos="9070" w:leader="none"/>
        </w:tabs>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 act to bring the Shed or its members into disrepute,</w:t>
      </w:r>
    </w:p>
    <w:p>
      <w:pPr>
        <w:pStyle w:val="ListParagraph"/>
        <w:ind w:left="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 use the Shed property for any unauthorised or irresponsible use,</w:t>
      </w:r>
    </w:p>
    <w:p>
      <w:pPr>
        <w:pStyle w:val="ListParagraph"/>
        <w:ind w:left="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 use illegal drugs, alcohol or any form of smoking in or around the Shed, and</w:t>
      </w:r>
    </w:p>
    <w:p>
      <w:pPr>
        <w:pStyle w:val="Normal"/>
        <w:tabs>
          <w:tab w:val="clear" w:pos="720"/>
          <w:tab w:val="left" w:pos="8010" w:leader="none"/>
        </w:tabs>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b/>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 use the Shed facilities for personal gain.</w:t>
      </w:r>
    </w:p>
    <w:p>
      <w:pPr>
        <w:pStyle w:val="Normal"/>
        <w:tabs>
          <w:tab w:val="clear" w:pos="720"/>
          <w:tab w:val="right" w:pos="1843" w:leader="none"/>
          <w:tab w:val="right" w:pos="9070" w:leader="none"/>
        </w:tabs>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0" w:after="0"/>
        <w:ind w:right="310" w:hanging="0"/>
        <w:rPr/>
      </w:pPr>
      <w:r>
        <w:rPr>
          <w:rFonts w:cs="Calibri" w:ascii="Calibri" w:hAnsi="Calibri" w:asciiTheme="minorHAnsi" w:cstheme="minorHAnsi" w:hAnsiTheme="minorHAnsi"/>
          <w:sz w:val="24"/>
          <w:szCs w:val="24"/>
        </w:rPr>
        <w:t>As a member of MenzShed Tawa you must also undergo safety training before you attempt to use each one of the Shed’s machinery or equipment and the details of your safety training must be recorded in MenzShed Tawa’s Health and Safety Training Manual.</w:t>
      </w:r>
    </w:p>
    <w:p>
      <w:pPr>
        <w:pStyle w:val="Normal"/>
        <w:spacing w:before="0" w:after="0"/>
        <w:ind w:right="31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0" w:after="0"/>
        <w:ind w:right="310" w:hanging="0"/>
        <w:rPr/>
      </w:pPr>
      <w:r>
        <w:rPr>
          <w:rFonts w:cs="Calibri" w:ascii="Calibri" w:hAnsi="Calibri" w:asciiTheme="minorHAnsi" w:cstheme="minorHAnsi" w:hAnsiTheme="minorHAnsi"/>
          <w:sz w:val="24"/>
          <w:szCs w:val="24"/>
        </w:rPr>
        <w:t xml:space="preserve">Members are advised that the Shed has available minimum specification personal protection equipment such as dust masks, ear and eye protection.  It is the responsibility of individual Shed </w:t>
      </w:r>
      <w:r>
        <w:rPr>
          <w:rFonts w:eastAsia="Calibri" w:cs="Calibri" w:ascii="Calibri" w:hAnsi="Calibri" w:asciiTheme="minorHAnsi" w:cstheme="minorHAnsi" w:hAnsiTheme="minorHAnsi"/>
          <w:color w:val="auto"/>
          <w:kern w:val="0"/>
          <w:sz w:val="24"/>
          <w:szCs w:val="24"/>
          <w:lang w:val="en-NZ" w:eastAsia="en-US" w:bidi="ar-SA"/>
        </w:rPr>
        <w:t>M</w:t>
      </w:r>
      <w:r>
        <w:rPr>
          <w:rFonts w:cs="Calibri" w:ascii="Calibri" w:hAnsi="Calibri" w:asciiTheme="minorHAnsi" w:cstheme="minorHAnsi" w:hAnsiTheme="minorHAnsi"/>
          <w:sz w:val="24"/>
          <w:szCs w:val="24"/>
        </w:rPr>
        <w:t xml:space="preserve">embers to ensure that this equipment is suitable for their individual needs.  It is the Members </w:t>
      </w:r>
      <w:r>
        <w:rPr>
          <w:rFonts w:eastAsia="Calibri" w:cs="Calibri" w:ascii="Calibri" w:hAnsi="Calibri" w:asciiTheme="minorHAnsi" w:cstheme="minorHAnsi" w:hAnsiTheme="minorHAnsi"/>
          <w:color w:val="auto"/>
          <w:kern w:val="0"/>
          <w:sz w:val="24"/>
          <w:szCs w:val="24"/>
          <w:lang w:val="en-NZ" w:eastAsia="en-US" w:bidi="ar-SA"/>
        </w:rPr>
        <w:t>personal</w:t>
      </w:r>
      <w:r>
        <w:rPr>
          <w:rFonts w:cs="Calibri" w:ascii="Calibri" w:hAnsi="Calibri" w:asciiTheme="minorHAnsi" w:cstheme="minorHAnsi" w:hAnsiTheme="minorHAnsi"/>
          <w:sz w:val="24"/>
          <w:szCs w:val="24"/>
        </w:rPr>
        <w:t xml:space="preserve"> responsibility to provide their own protective equipment if higher specification equipment is deemed necessary to meet their individual needs.</w:t>
      </w:r>
    </w:p>
    <w:p>
      <w:pPr>
        <w:pStyle w:val="Normal"/>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0" w:after="0"/>
        <w:rPr/>
      </w:pPr>
      <w:r>
        <w:rPr/>
      </w:r>
    </w:p>
    <w:sectPr>
      <w:type w:val="nextPage"/>
      <w:pgSz w:w="11906" w:h="16838"/>
      <w:pgMar w:left="851" w:right="707" w:gutter="0" w:header="0" w:top="720" w:footer="0" w:bottom="72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6"/>
      <w:numFmt w:val="upperLetter"/>
      <w:lvlText w:val="%1."/>
      <w:lvlJc w:val="left"/>
      <w:pPr>
        <w:tabs>
          <w:tab w:val="num" w:pos="0"/>
        </w:tabs>
        <w:ind w:left="851" w:hanging="851"/>
      </w:pPr>
      <w:rPr/>
    </w:lvl>
    <w:lvl w:ilvl="1">
      <w:start w:val="1"/>
      <w:pStyle w:val="Heading7"/>
      <w:numFmt w:val="decimal"/>
      <w:lvlText w:val="%1.%2"/>
      <w:lvlJc w:val="left"/>
      <w:pPr>
        <w:tabs>
          <w:tab w:val="num" w:pos="0"/>
        </w:tabs>
        <w:ind w:left="851" w:hanging="851"/>
      </w:pPr>
      <w:rPr/>
    </w:lvl>
    <w:lvl w:ilvl="2">
      <w:start w:val="1"/>
      <w:pStyle w:val="Heading8"/>
      <w:numFmt w:val="decimal"/>
      <w:lvlText w:val="%1.%2.%3"/>
      <w:lvlJc w:val="left"/>
      <w:pPr>
        <w:tabs>
          <w:tab w:val="num" w:pos="0"/>
        </w:tabs>
        <w:ind w:left="851" w:hanging="851"/>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Wingdings" w:hAnsi="Wingdings" w:cs="Wingdings"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N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1d7d"/>
    <w:pPr>
      <w:widowControl/>
      <w:suppressAutoHyphens w:val="true"/>
      <w:bidi w:val="0"/>
      <w:spacing w:lineRule="auto" w:line="276" w:before="0" w:after="200"/>
      <w:jc w:val="left"/>
    </w:pPr>
    <w:rPr>
      <w:rFonts w:ascii="Arial" w:hAnsi="Arial" w:eastAsia="Calibri" w:cs="" w:cstheme="minorBidi" w:eastAsiaTheme="minorHAnsi"/>
      <w:color w:val="auto"/>
      <w:kern w:val="0"/>
      <w:sz w:val="20"/>
      <w:szCs w:val="22"/>
      <w:lang w:val="en-NZ" w:eastAsia="en-US" w:bidi="ar-SA"/>
    </w:rPr>
  </w:style>
  <w:style w:type="paragraph" w:styleId="Heading5">
    <w:name w:val="Heading 5"/>
    <w:basedOn w:val="Normal"/>
    <w:next w:val="Normal"/>
    <w:link w:val="Heading5Char"/>
    <w:uiPriority w:val="9"/>
    <w:unhideWhenUsed/>
    <w:qFormat/>
    <w:rsid w:val="00031779"/>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Heading6">
    <w:name w:val="Heading 6"/>
    <w:basedOn w:val="Normal"/>
    <w:next w:val="Indent15"/>
    <w:link w:val="Heading6Char"/>
    <w:qFormat/>
    <w:rsid w:val="00051d7d"/>
    <w:pPr>
      <w:keepNext w:val="true"/>
      <w:keepLines/>
      <w:pageBreakBefore/>
      <w:numPr>
        <w:ilvl w:val="0"/>
        <w:numId w:val="1"/>
      </w:numPr>
      <w:spacing w:lineRule="exact" w:line="280" w:before="0" w:after="0"/>
      <w:outlineLvl w:val="0"/>
    </w:pPr>
    <w:rPr>
      <w:rFonts w:eastAsia="" w:cs="" w:cstheme="majorBidi" w:eastAsiaTheme="majorEastAsia"/>
      <w:b/>
      <w:iCs/>
      <w:color w:val="000000" w:themeColor="text1"/>
      <w:sz w:val="28"/>
    </w:rPr>
  </w:style>
  <w:style w:type="paragraph" w:styleId="Heading7">
    <w:name w:val="Heading 7"/>
    <w:basedOn w:val="Normal"/>
    <w:next w:val="Indent15"/>
    <w:link w:val="Heading7Char"/>
    <w:qFormat/>
    <w:rsid w:val="00051d7d"/>
    <w:pPr>
      <w:keepNext w:val="true"/>
      <w:keepLines/>
      <w:numPr>
        <w:ilvl w:val="1"/>
        <w:numId w:val="1"/>
      </w:numPr>
      <w:spacing w:lineRule="exact" w:line="240" w:before="520" w:after="0"/>
      <w:outlineLvl w:val="1"/>
    </w:pPr>
    <w:rPr>
      <w:rFonts w:eastAsia="" w:cs="" w:cstheme="majorBidi" w:eastAsiaTheme="majorEastAsia"/>
      <w:b/>
      <w:iCs/>
      <w:color w:val="00738B"/>
    </w:rPr>
  </w:style>
  <w:style w:type="paragraph" w:styleId="Heading8">
    <w:name w:val="Heading 8"/>
    <w:basedOn w:val="Normal"/>
    <w:next w:val="Indent15"/>
    <w:link w:val="Heading8Char"/>
    <w:qFormat/>
    <w:rsid w:val="00051d7d"/>
    <w:pPr>
      <w:keepNext w:val="true"/>
      <w:keepLines/>
      <w:numPr>
        <w:ilvl w:val="2"/>
        <w:numId w:val="1"/>
      </w:numPr>
      <w:spacing w:lineRule="exact" w:line="240" w:before="260" w:after="0"/>
      <w:outlineLvl w:val="2"/>
    </w:pPr>
    <w:rPr>
      <w:rFonts w:eastAsia="" w:cs="" w:cstheme="majorBidi" w:eastAsiaTheme="majorEastAsia"/>
      <w:b/>
      <w:i/>
      <w:szCs w:val="20"/>
    </w:rPr>
  </w:style>
  <w:style w:type="character" w:styleId="DefaultParagraphFont" w:default="1">
    <w:name w:val="Default Paragraph Font"/>
    <w:uiPriority w:val="1"/>
    <w:semiHidden/>
    <w:unhideWhenUsed/>
    <w:qFormat/>
    <w:rPr/>
  </w:style>
  <w:style w:type="character" w:styleId="Heading6Char" w:customStyle="1">
    <w:name w:val="Heading 6 Char"/>
    <w:basedOn w:val="DefaultParagraphFont"/>
    <w:link w:val="Heading6"/>
    <w:qFormat/>
    <w:rsid w:val="00051d7d"/>
    <w:rPr>
      <w:rFonts w:ascii="Arial" w:hAnsi="Arial" w:eastAsia="" w:cs="" w:cstheme="majorBidi" w:eastAsiaTheme="majorEastAsia"/>
      <w:b/>
      <w:iCs/>
      <w:color w:val="000000" w:themeColor="text1"/>
      <w:sz w:val="28"/>
    </w:rPr>
  </w:style>
  <w:style w:type="character" w:styleId="Heading7Char" w:customStyle="1">
    <w:name w:val="Heading 7 Char"/>
    <w:basedOn w:val="DefaultParagraphFont"/>
    <w:link w:val="Heading7"/>
    <w:qFormat/>
    <w:rsid w:val="00051d7d"/>
    <w:rPr>
      <w:rFonts w:ascii="Arial" w:hAnsi="Arial" w:eastAsia="" w:cs="" w:cstheme="majorBidi" w:eastAsiaTheme="majorEastAsia"/>
      <w:b/>
      <w:iCs/>
      <w:color w:val="00738B"/>
      <w:sz w:val="20"/>
    </w:rPr>
  </w:style>
  <w:style w:type="character" w:styleId="Heading8Char" w:customStyle="1">
    <w:name w:val="Heading 8 Char"/>
    <w:basedOn w:val="DefaultParagraphFont"/>
    <w:link w:val="Heading8"/>
    <w:qFormat/>
    <w:rsid w:val="00051d7d"/>
    <w:rPr>
      <w:rFonts w:ascii="Arial" w:hAnsi="Arial" w:eastAsia="" w:cs="" w:cstheme="majorBidi" w:eastAsiaTheme="majorEastAsia"/>
      <w:b/>
      <w:i/>
      <w:sz w:val="20"/>
      <w:szCs w:val="20"/>
    </w:rPr>
  </w:style>
  <w:style w:type="character" w:styleId="Indent15Char" w:customStyle="1">
    <w:name w:val="Indent 1.5 Char"/>
    <w:basedOn w:val="DefaultParagraphFont"/>
    <w:link w:val="Indent15"/>
    <w:uiPriority w:val="9"/>
    <w:qFormat/>
    <w:rsid w:val="00051d7d"/>
    <w:rPr>
      <w:rFonts w:ascii="Arial" w:hAnsi="Arial" w:eastAsia="" w:cs="" w:cstheme="majorBidi" w:eastAsiaTheme="majorEastAsia"/>
      <w:bCs/>
      <w:sz w:val="20"/>
      <w:szCs w:val="26"/>
    </w:rPr>
  </w:style>
  <w:style w:type="character" w:styleId="Heading5Char" w:customStyle="1">
    <w:name w:val="Heading 5 Char"/>
    <w:basedOn w:val="DefaultParagraphFont"/>
    <w:link w:val="Heading5"/>
    <w:uiPriority w:val="9"/>
    <w:qFormat/>
    <w:rsid w:val="00031779"/>
    <w:rPr>
      <w:rFonts w:ascii="Cambria" w:hAnsi="Cambria" w:eastAsia="" w:cs="" w:asciiTheme="majorHAnsi" w:cstheme="majorBidi" w:eastAsiaTheme="majorEastAsia" w:hAnsiTheme="majorHAnsi"/>
      <w:color w:val="243F60" w:themeColor="accent1" w:themeShade="7f"/>
      <w:sz w:val="20"/>
    </w:rPr>
  </w:style>
  <w:style w:type="character" w:styleId="Label" w:customStyle="1">
    <w:name w:val="label"/>
    <w:basedOn w:val="DefaultParagraphFont"/>
    <w:qFormat/>
    <w:rsid w:val="00031779"/>
    <w:rPr/>
  </w:style>
  <w:style w:type="character" w:styleId="InternetLink" w:customStyle="1">
    <w:name w:val="Hyperlink"/>
    <w:basedOn w:val="DefaultParagraphFont"/>
    <w:uiPriority w:val="99"/>
    <w:unhideWhenUsed/>
    <w:rsid w:val="00031779"/>
    <w:rPr>
      <w:color w:val="0000FF"/>
      <w:u w:val="single"/>
    </w:rPr>
  </w:style>
  <w:style w:type="character" w:styleId="Insertwords" w:customStyle="1">
    <w:name w:val="insertwords"/>
    <w:basedOn w:val="DefaultParagraphFont"/>
    <w:qFormat/>
    <w:rsid w:val="00031779"/>
    <w:rPr/>
  </w:style>
  <w:style w:type="character" w:styleId="BalloonTextChar" w:customStyle="1">
    <w:name w:val="Balloon Text Char"/>
    <w:basedOn w:val="DefaultParagraphFont"/>
    <w:link w:val="BalloonText"/>
    <w:uiPriority w:val="99"/>
    <w:semiHidden/>
    <w:qFormat/>
    <w:rsid w:val="00c956d0"/>
    <w:rPr>
      <w:rFonts w:ascii="Tahoma" w:hAnsi="Tahoma" w:cs="Tahoma"/>
      <w:sz w:val="16"/>
      <w:szCs w:val="16"/>
    </w:rPr>
  </w:style>
  <w:style w:type="character" w:styleId="UnresolvedMention">
    <w:name w:val="Unresolved Mention"/>
    <w:basedOn w:val="DefaultParagraphFont"/>
    <w:uiPriority w:val="99"/>
    <w:semiHidden/>
    <w:unhideWhenUsed/>
    <w:qFormat/>
    <w:rsid w:val="00604cc2"/>
    <w:rPr>
      <w:color w:val="605E5C"/>
      <w:shd w:fill="E1DFDD" w:val="clear"/>
    </w:rPr>
  </w:style>
  <w:style w:type="character" w:styleId="HeaderChar" w:customStyle="1">
    <w:name w:val="Header Char"/>
    <w:basedOn w:val="DefaultParagraphFont"/>
    <w:link w:val="Header"/>
    <w:uiPriority w:val="99"/>
    <w:qFormat/>
    <w:rsid w:val="0080297f"/>
    <w:rPr>
      <w:rFonts w:ascii="Arial" w:hAnsi="Arial"/>
      <w:sz w:val="20"/>
    </w:rPr>
  </w:style>
  <w:style w:type="character" w:styleId="FooterChar" w:customStyle="1">
    <w:name w:val="Footer Char"/>
    <w:basedOn w:val="DefaultParagraphFont"/>
    <w:link w:val="Footer"/>
    <w:uiPriority w:val="99"/>
    <w:qFormat/>
    <w:rsid w:val="0080297f"/>
    <w:rPr>
      <w:rFonts w:ascii="Arial" w:hAnsi="Arial"/>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Indent15" w:customStyle="1">
    <w:name w:val="Indent 1.5"/>
    <w:link w:val="Indent15Char"/>
    <w:uiPriority w:val="9"/>
    <w:qFormat/>
    <w:rsid w:val="00051d7d"/>
    <w:pPr>
      <w:keepLines/>
      <w:widowControl/>
      <w:suppressAutoHyphens w:val="true"/>
      <w:bidi w:val="0"/>
      <w:spacing w:lineRule="exact" w:line="240" w:before="260" w:after="0"/>
      <w:ind w:left="851" w:hanging="0"/>
      <w:jc w:val="both"/>
    </w:pPr>
    <w:rPr>
      <w:rFonts w:ascii="Arial" w:hAnsi="Arial" w:eastAsia="" w:cs="" w:cstheme="majorBidi" w:eastAsiaTheme="majorEastAsia"/>
      <w:bCs/>
      <w:color w:val="auto"/>
      <w:kern w:val="0"/>
      <w:sz w:val="20"/>
      <w:szCs w:val="26"/>
      <w:lang w:val="en-NZ" w:eastAsia="en-US" w:bidi="ar-SA"/>
    </w:rPr>
  </w:style>
  <w:style w:type="paragraph" w:styleId="StyleHeading8NotBold" w:customStyle="1">
    <w:name w:val="Style Heading 8 + Not Bold"/>
    <w:basedOn w:val="Heading8"/>
    <w:qFormat/>
    <w:rsid w:val="00051d7d"/>
    <w:pPr>
      <w:keepNext w:val="false"/>
      <w:keepLines w:val="false"/>
      <w:numPr>
        <w:ilvl w:val="0"/>
        <w:numId w:val="0"/>
      </w:numPr>
      <w:tabs>
        <w:tab w:val="clear" w:pos="720"/>
        <w:tab w:val="left" w:pos="851" w:leader="none"/>
      </w:tabs>
      <w:spacing w:lineRule="exact" w:line="280" w:before="520" w:after="0"/>
    </w:pPr>
    <w:rPr>
      <w:rFonts w:eastAsia="Times New Roman" w:cs="Times New Roman"/>
      <w:i w:val="false"/>
      <w:szCs w:val="24"/>
    </w:rPr>
  </w:style>
  <w:style w:type="paragraph" w:styleId="NumberRep1" w:customStyle="1">
    <w:name w:val="NumberRep1"/>
    <w:next w:val="Normal"/>
    <w:qFormat/>
    <w:rsid w:val="00051d7d"/>
    <w:pPr>
      <w:widowControl/>
      <w:tabs>
        <w:tab w:val="clear" w:pos="720"/>
        <w:tab w:val="left" w:pos="1304" w:leader="none"/>
      </w:tabs>
      <w:suppressAutoHyphens w:val="true"/>
      <w:bidi w:val="0"/>
      <w:spacing w:lineRule="exact" w:line="240" w:before="120" w:after="0"/>
      <w:jc w:val="both"/>
    </w:pPr>
    <w:rPr>
      <w:rFonts w:ascii="Arial" w:hAnsi="Arial" w:eastAsia="Calibri" w:cs="Calibri" w:eastAsiaTheme="minorHAnsi"/>
      <w:color w:val="auto"/>
      <w:kern w:val="0"/>
      <w:sz w:val="20"/>
      <w:szCs w:val="22"/>
      <w:lang w:val="en-NZ" w:eastAsia="en-US" w:bidi="ar-SA"/>
    </w:rPr>
  </w:style>
  <w:style w:type="paragraph" w:styleId="NumberRep2" w:customStyle="1">
    <w:name w:val="NumberRep2"/>
    <w:basedOn w:val="NumberRep1"/>
    <w:qFormat/>
    <w:rsid w:val="00051d7d"/>
    <w:pPr>
      <w:tabs>
        <w:tab w:val="left" w:pos="357" w:leader="none"/>
        <w:tab w:val="left" w:pos="1304" w:leader="none"/>
      </w:tabs>
    </w:pPr>
    <w:rPr/>
  </w:style>
  <w:style w:type="paragraph" w:styleId="Text" w:customStyle="1">
    <w:name w:val="text"/>
    <w:basedOn w:val="Normal"/>
    <w:qFormat/>
    <w:rsid w:val="00031779"/>
    <w:pPr>
      <w:spacing w:lineRule="auto" w:line="240" w:beforeAutospacing="1" w:afterAutospacing="1"/>
    </w:pPr>
    <w:rPr>
      <w:rFonts w:ascii="Times New Roman" w:hAnsi="Times New Roman" w:eastAsia="Times New Roman" w:cs="Times New Roman"/>
      <w:sz w:val="24"/>
      <w:szCs w:val="24"/>
      <w:lang w:eastAsia="en-NZ"/>
    </w:rPr>
  </w:style>
  <w:style w:type="paragraph" w:styleId="Subprov" w:customStyle="1">
    <w:name w:val="subprov"/>
    <w:basedOn w:val="Normal"/>
    <w:qFormat/>
    <w:rsid w:val="00031779"/>
    <w:pPr>
      <w:spacing w:lineRule="auto" w:line="240" w:beforeAutospacing="1" w:afterAutospacing="1"/>
    </w:pPr>
    <w:rPr>
      <w:rFonts w:ascii="Times New Roman" w:hAnsi="Times New Roman" w:eastAsia="Times New Roman" w:cs="Times New Roman"/>
      <w:sz w:val="24"/>
      <w:szCs w:val="24"/>
      <w:lang w:eastAsia="en-NZ"/>
    </w:rPr>
  </w:style>
  <w:style w:type="paragraph" w:styleId="ListParagraph">
    <w:name w:val="List Paragraph"/>
    <w:basedOn w:val="Normal"/>
    <w:uiPriority w:val="34"/>
    <w:qFormat/>
    <w:rsid w:val="00bb133a"/>
    <w:pPr>
      <w:spacing w:before="0" w:after="200"/>
      <w:ind w:left="720" w:hanging="0"/>
      <w:contextualSpacing/>
    </w:pPr>
    <w:rPr/>
  </w:style>
  <w:style w:type="paragraph" w:styleId="BalloonText">
    <w:name w:val="Balloon Text"/>
    <w:basedOn w:val="Normal"/>
    <w:link w:val="BalloonTextChar"/>
    <w:uiPriority w:val="99"/>
    <w:semiHidden/>
    <w:unhideWhenUsed/>
    <w:qFormat/>
    <w:rsid w:val="00c956d0"/>
    <w:pPr>
      <w:spacing w:lineRule="auto" w:line="240" w:before="0" w:after="0"/>
    </w:pPr>
    <w:rPr>
      <w:rFonts w:ascii="Tahoma" w:hAnsi="Tahoma" w:cs="Tahoma"/>
      <w:sz w:val="16"/>
      <w:szCs w:val="16"/>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80297f"/>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80297f"/>
    <w:pPr>
      <w:tabs>
        <w:tab w:val="clear" w:pos="720"/>
        <w:tab w:val="center" w:pos="4513" w:leader="none"/>
        <w:tab w:val="right" w:pos="9026" w:leader="none"/>
      </w:tabs>
      <w:spacing w:lineRule="auto" w:line="240" w:before="0" w:after="0"/>
    </w:pPr>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9e1434"/>
    <w:rPr>
      <w:rFonts w:eastAsiaTheme="minorEastAsia"/>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TawaMenzShed@aol.com" TargetMode="External"/><Relationship Id="rId4" Type="http://schemas.openxmlformats.org/officeDocument/2006/relationships/image" Target="media/image1.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87161-CBEE-4FC9-B95D-65829CCB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Application>LibreOffice/7.3.5.2$Windows_X86_64 LibreOffice_project/184fe81b8c8c30d8b5082578aee2fed2ea847c01</Application>
  <AppVersion>15.0000</AppVersion>
  <Pages>2</Pages>
  <Words>624</Words>
  <Characters>3166</Characters>
  <CharactersWithSpaces>3814</CharactersWithSpaces>
  <Paragraphs>39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2020-06-11T20:07:00Z</dcterms:created>
  <dc:creator>John Melville</dc:creator>
  <dc:description/>
  <dc:language>en-NZ</dc:language>
  <cp:lastModifiedBy/>
  <dcterms:modified xsi:type="dcterms:W3CDTF">2024-06-09T12:18:26Z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